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1D9D" w14:textId="517DC58A" w:rsidR="00D424D6" w:rsidRDefault="008D3D7D">
      <w:pPr>
        <w:rPr>
          <w:b/>
          <w:bCs/>
        </w:rPr>
      </w:pPr>
      <w:r w:rsidRPr="00353B3B">
        <w:rPr>
          <w:b/>
          <w:bCs/>
        </w:rPr>
        <w:t>Converting tropical pasture back to native pastures</w:t>
      </w:r>
    </w:p>
    <w:p w14:paraId="6110299B" w14:textId="61FC328C" w:rsidR="00353B3B" w:rsidRPr="000B3A33" w:rsidRDefault="00353B3B">
      <w:pPr>
        <w:rPr>
          <w:i/>
          <w:iCs/>
          <w:sz w:val="18"/>
          <w:szCs w:val="18"/>
        </w:rPr>
      </w:pPr>
      <w:r w:rsidRPr="000B3A33">
        <w:rPr>
          <w:i/>
          <w:iCs/>
          <w:sz w:val="18"/>
          <w:szCs w:val="18"/>
        </w:rPr>
        <w:t>By Anne Coote (Regional Agriculture Landcare Facilitator</w:t>
      </w:r>
      <w:r w:rsidR="000B3A33">
        <w:rPr>
          <w:i/>
          <w:iCs/>
          <w:sz w:val="18"/>
          <w:szCs w:val="18"/>
        </w:rPr>
        <w:t xml:space="preserve"> -</w:t>
      </w:r>
      <w:r w:rsidRPr="000B3A33">
        <w:rPr>
          <w:i/>
          <w:iCs/>
          <w:sz w:val="18"/>
          <w:szCs w:val="18"/>
        </w:rPr>
        <w:t xml:space="preserve"> </w:t>
      </w:r>
      <w:proofErr w:type="gramStart"/>
      <w:r w:rsidRPr="000B3A33">
        <w:rPr>
          <w:i/>
          <w:iCs/>
          <w:sz w:val="18"/>
          <w:szCs w:val="18"/>
        </w:rPr>
        <w:t>North West</w:t>
      </w:r>
      <w:proofErr w:type="gramEnd"/>
      <w:r w:rsidRPr="000B3A33">
        <w:rPr>
          <w:i/>
          <w:iCs/>
          <w:sz w:val="18"/>
          <w:szCs w:val="18"/>
        </w:rPr>
        <w:t>)</w:t>
      </w:r>
    </w:p>
    <w:p w14:paraId="32E1D61E" w14:textId="6FABD7CE" w:rsidR="008D3D7D" w:rsidRDefault="008D3D7D">
      <w:r>
        <w:t xml:space="preserve">Can paddocks be converted back to native pasture without the use of chemicals? What are the tools and techniques that will lead to successful establishment? Anne Coote </w:t>
      </w:r>
      <w:r w:rsidR="000B3A33">
        <w:t>(</w:t>
      </w:r>
      <w:r>
        <w:t>RALF from Moree</w:t>
      </w:r>
      <w:r w:rsidR="000B3A33">
        <w:t>)</w:t>
      </w:r>
      <w:r>
        <w:t xml:space="preserve"> provides some insight and advice </w:t>
      </w:r>
      <w:r w:rsidR="008357A7">
        <w:t>based on some inquiries received recently from landholders in the region.</w:t>
      </w:r>
    </w:p>
    <w:p w14:paraId="74DB52CA" w14:textId="6FC6AA09" w:rsidR="008357A7" w:rsidRDefault="008357A7" w:rsidP="008357A7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Tropical pastures usually deplete over time. The best and most </w:t>
      </w:r>
      <w:proofErr w:type="gram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cost effective</w:t>
      </w:r>
      <w:proofErr w:type="gram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way to get natives back into the system is to allow them to generate naturally and then </w:t>
      </w:r>
      <w:r w:rsidR="00353B3B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support them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by good grazing principles and rest.</w:t>
      </w:r>
    </w:p>
    <w:p w14:paraId="1974F626" w14:textId="77777777" w:rsidR="008357A7" w:rsidRDefault="008357A7" w:rsidP="008357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</w:p>
    <w:p w14:paraId="57E66F65" w14:textId="57680FCA" w:rsidR="008357A7" w:rsidRDefault="008357A7" w:rsidP="008357A7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The use of Glyphosate will continue to take out any natives, including forbs, annual and perennial grasses. Creating a native pasture with a diversity of plants and not just grasses will improve groundcover, provide diversity of species for </w:t>
      </w:r>
      <w:proofErr w:type="gram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grazing</w:t>
      </w:r>
      <w:proofErr w:type="gram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and build essential nutrients in the soil.</w:t>
      </w:r>
    </w:p>
    <w:p w14:paraId="3E4C5B55" w14:textId="77777777" w:rsidR="008357A7" w:rsidRDefault="008357A7" w:rsidP="008357A7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</w:p>
    <w:p w14:paraId="1258A1C0" w14:textId="3700C6FB" w:rsidR="008357A7" w:rsidRDefault="008357A7" w:rsidP="008357A7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Use livestock with high density, short grazing periods, trampling to remove the bulk of the tropical pasture. Observation will be extremely important to identify new seedlings/forbs/grasses as they appear, so you give them rest to allow establishment to Phase 2. They then should be grazed before Phase 3 to stimulate growth and establishment. This will provide feed for the livestock, while the natives are coming back, it is a low input/cost </w:t>
      </w:r>
      <w:proofErr w:type="gram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system</w:t>
      </w:r>
      <w:proofErr w:type="gram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and it will take time.</w:t>
      </w:r>
    </w:p>
    <w:p w14:paraId="6D41FC5E" w14:textId="77777777" w:rsidR="008357A7" w:rsidRDefault="008357A7" w:rsidP="008357A7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</w:p>
    <w:p w14:paraId="3A72AEC5" w14:textId="4A6ACEE4" w:rsidR="008357A7" w:rsidRDefault="008357A7" w:rsidP="008357A7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Less desirable plants will appear, as this will be part of the successional process…these will be various forms of weeds. Weeds also have a purpose to convert sunlight into sugars to feed the microbes and roots systems of the plants</w:t>
      </w:r>
      <w:r w:rsidR="00353B3B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and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</w:t>
      </w:r>
      <w:r w:rsidR="00353B3B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s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tock will eat these weeds.</w:t>
      </w:r>
      <w:r w:rsidR="00353B3B">
        <w:rPr>
          <w:color w:val="201F1E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This will allow the soil to be protected with ground cover (critical 70-100%)</w:t>
      </w:r>
      <w:r w:rsidR="00353B3B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,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maximising water infiltration and improving soil structure with the growing plants</w:t>
      </w:r>
      <w:r w:rsidR="00353B3B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.</w:t>
      </w:r>
    </w:p>
    <w:p w14:paraId="5CA7945B" w14:textId="77777777" w:rsidR="008357A7" w:rsidRDefault="008357A7" w:rsidP="008357A7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</w:p>
    <w:p w14:paraId="23F34A44" w14:textId="7A3E55DD" w:rsidR="008357A7" w:rsidRDefault="008357A7" w:rsidP="008357A7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If </w:t>
      </w:r>
      <w:r w:rsidR="00353B3B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you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want to increase diversity to support the natives during the transitional phase</w:t>
      </w:r>
      <w:r w:rsidR="00353B3B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,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th</w:t>
      </w:r>
      <w:r w:rsidR="00353B3B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e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n </w:t>
      </w:r>
      <w:r w:rsidR="00353B3B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you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could direct drill a mix </w:t>
      </w:r>
      <w:r w:rsidR="00353B3B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of 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multi-species dependent upon if it</w:t>
      </w:r>
      <w:r w:rsidR="00353B3B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is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an autumn or spring planting opportunity </w:t>
      </w:r>
      <w:proofErr w:type="gram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i.e.</w:t>
      </w:r>
      <w:proofErr w:type="gram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winter oats/rye/triticale-non bearded, plus radish, or medics</w:t>
      </w:r>
      <w:r w:rsidR="000B3A33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.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r w:rsidR="000B3A33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S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ummer is a bit more difficult as you are limited to your sub-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tropicals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, forage sorghums etc., which are expensive. Use ‘bare’ seed. Native pasture seed is expensive</w:t>
      </w:r>
      <w:r w:rsidR="00353B3B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and sometimes hard to establish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,</w:t>
      </w:r>
      <w:r w:rsidR="00353B3B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however,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it could be planted out as a % in a multi-species mix at an opportune time with good moisture and follow up rainfall</w:t>
      </w:r>
      <w:r w:rsidR="00353B3B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.</w:t>
      </w:r>
    </w:p>
    <w:p w14:paraId="4774D910" w14:textId="77777777" w:rsidR="008357A7" w:rsidRDefault="008357A7" w:rsidP="008357A7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</w:p>
    <w:p w14:paraId="3DA55B5B" w14:textId="15383D2E" w:rsidR="008357A7" w:rsidRDefault="008357A7" w:rsidP="008357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If we want ground </w:t>
      </w:r>
      <w:proofErr w:type="gram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cover</w:t>
      </w:r>
      <w:proofErr w:type="gram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we need to let plants grow, use the stock to graze (as above) and this will change the diversity of the plants able to establish.</w:t>
      </w:r>
    </w:p>
    <w:p w14:paraId="298FD2DF" w14:textId="77777777" w:rsidR="008357A7" w:rsidRPr="008357A7" w:rsidRDefault="008357A7" w:rsidP="008357A7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</w:p>
    <w:p w14:paraId="35BE45B1" w14:textId="768EA317" w:rsidR="008357A7" w:rsidRDefault="008357A7" w:rsidP="008357A7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Manage for what you want, not for what you don’t want</w:t>
      </w:r>
      <w:r w:rsidR="00353B3B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.</w:t>
      </w:r>
    </w:p>
    <w:p w14:paraId="32D8799D" w14:textId="02CB9D00" w:rsidR="008357A7" w:rsidRDefault="008357A7"/>
    <w:sectPr w:rsidR="00835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7D"/>
    <w:rsid w:val="000B3A33"/>
    <w:rsid w:val="00353B3B"/>
    <w:rsid w:val="00534EDB"/>
    <w:rsid w:val="008357A7"/>
    <w:rsid w:val="008510E0"/>
    <w:rsid w:val="008D3D7D"/>
    <w:rsid w:val="00D4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470C5"/>
  <w15:chartTrackingRefBased/>
  <w15:docId w15:val="{6E974B7A-59F5-44B4-9A82-55239B43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Andrews</dc:creator>
  <cp:keywords/>
  <dc:description/>
  <cp:lastModifiedBy>Lana Andrews</cp:lastModifiedBy>
  <cp:revision>2</cp:revision>
  <dcterms:created xsi:type="dcterms:W3CDTF">2021-10-13T23:41:00Z</dcterms:created>
  <dcterms:modified xsi:type="dcterms:W3CDTF">2021-10-13T23:41:00Z</dcterms:modified>
</cp:coreProperties>
</file>